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2"/>
        <w:rPr>
          <w:rFonts w:ascii="Times New Roman" w:hAnsi="Times New Roman" w:eastAsia="Calibri" w:cs="Times New Roman"/>
          <w:b/>
          <w:b/>
          <w:bCs/>
          <w:color w:val="C00000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C00000"/>
          <w:sz w:val="28"/>
          <w:szCs w:val="28"/>
        </w:rPr>
        <w:t xml:space="preserve">Čitam, zamišljam, pišem…  </w:t>
      </w:r>
    </w:p>
    <w:p>
      <w:pPr>
        <w:pStyle w:val="Normal"/>
        <w:spacing w:lineRule="auto" w:line="252"/>
        <w:rPr>
          <w:rFonts w:ascii="Times New Roman" w:hAnsi="Times New Roman" w:eastAsia="Calibri" w:cs="Times New Roman"/>
          <w:b/>
          <w:b/>
          <w:bCs/>
          <w:color w:val="C00000"/>
          <w:sz w:val="16"/>
          <w:szCs w:val="16"/>
        </w:rPr>
      </w:pPr>
      <w:r>
        <w:rPr>
          <w:rFonts w:eastAsia="Calibri" w:cs="Times New Roman" w:ascii="Times New Roman" w:hAnsi="Times New Roman"/>
          <w:b/>
          <w:bCs/>
          <w:color w:val="C00000"/>
          <w:sz w:val="16"/>
          <w:szCs w:val="16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color w:val="220000"/>
          <w:sz w:val="20"/>
          <w:szCs w:val="20"/>
        </w:rPr>
      </w:pPr>
      <w:r>
        <w:rPr>
          <w:rFonts w:cs="Times New Roman" w:ascii="Times New Roman" w:hAnsi="Times New Roman"/>
          <w:b/>
          <w:color w:val="220000"/>
          <w:sz w:val="20"/>
          <w:szCs w:val="20"/>
        </w:rPr>
        <w:t>ODGOJNO-OBRAZOVNI ISHODI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color w:val="220000"/>
        </w:rPr>
      </w:pPr>
      <w:r>
        <w:rPr>
          <w:rFonts w:cs="Times New Roman" w:ascii="Times New Roman" w:hAnsi="Times New Roman"/>
          <w:b/>
          <w:color w:val="220000"/>
        </w:rPr>
        <w:t>Nakon današnje aktivnosti znat ćeš: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color w:val="220000"/>
        </w:rPr>
      </w:pPr>
      <w:r>
        <w:rPr>
          <w:rFonts w:cs="Times New Roman" w:ascii="Times New Roman" w:hAnsi="Times New Roman"/>
          <w:caps w:val="false"/>
          <w:smallCaps w:val="false"/>
          <w:color w:val="4D5156"/>
          <w:spacing w:val="0"/>
        </w:rPr>
        <w:t>–</w:t>
      </w:r>
      <w:r>
        <w:rPr>
          <w:rFonts w:cs="Times New Roman" w:ascii="Times New Roman" w:hAnsi="Times New Roman"/>
          <w:color w:val="220000"/>
        </w:rPr>
        <w:t xml:space="preserve"> </w:t>
      </w:r>
      <w:r>
        <w:rPr>
          <w:rFonts w:cs="Times New Roman" w:ascii="Times New Roman" w:hAnsi="Times New Roman"/>
          <w:color w:val="220000"/>
        </w:rPr>
        <w:t>pisati pripovjedni tekst u skladu s temom i prema planu</w:t>
      </w:r>
    </w:p>
    <w:p>
      <w:pPr>
        <w:pStyle w:val="ListParagraph"/>
        <w:numPr>
          <w:ilvl w:val="0"/>
          <w:numId w:val="0"/>
        </w:numPr>
        <w:spacing w:lineRule="auto" w:line="240" w:before="0" w:after="225"/>
        <w:ind w:left="720" w:hanging="0"/>
        <w:contextualSpacing/>
        <w:rPr>
          <w:rFonts w:ascii="Times New Roman" w:hAnsi="Times New Roman" w:cs="Times New Roman"/>
          <w:color w:val="220000"/>
        </w:rPr>
      </w:pPr>
      <w:r>
        <w:rPr>
          <w:rFonts w:cs="Times New Roman" w:ascii="Times New Roman" w:hAnsi="Times New Roman"/>
          <w:caps w:val="false"/>
          <w:smallCaps w:val="false"/>
          <w:color w:val="4D5156"/>
          <w:spacing w:val="0"/>
        </w:rPr>
        <w:t>–</w:t>
      </w:r>
      <w:r>
        <w:rPr>
          <w:rFonts w:cs="Times New Roman" w:ascii="Times New Roman" w:hAnsi="Times New Roman"/>
          <w:color w:val="220000"/>
        </w:rPr>
        <w:t xml:space="preserve"> </w:t>
      </w:r>
      <w:r>
        <w:rPr>
          <w:rFonts w:cs="Times New Roman" w:ascii="Times New Roman" w:hAnsi="Times New Roman"/>
          <w:color w:val="220000"/>
        </w:rPr>
        <w:t>istraživati temu uzimajući u obzir različite dokaze, primjere i iskustva</w:t>
      </w:r>
    </w:p>
    <w:p>
      <w:pPr>
        <w:pStyle w:val="ListParagraph"/>
        <w:numPr>
          <w:ilvl w:val="0"/>
          <w:numId w:val="0"/>
        </w:numPr>
        <w:spacing w:lineRule="auto" w:line="240" w:before="0" w:after="225"/>
        <w:ind w:left="720" w:hanging="0"/>
        <w:contextualSpacing/>
        <w:rPr>
          <w:rFonts w:ascii="Times New Roman" w:hAnsi="Times New Roman" w:cs="Times New Roman"/>
          <w:color w:val="220000"/>
        </w:rPr>
      </w:pPr>
      <w:r>
        <w:rPr>
          <w:rFonts w:cs="Times New Roman" w:ascii="Times New Roman" w:hAnsi="Times New Roman"/>
          <w:caps w:val="false"/>
          <w:smallCaps w:val="false"/>
          <w:color w:val="4D5156"/>
          <w:spacing w:val="0"/>
        </w:rPr>
        <w:t>–</w:t>
      </w:r>
      <w:r>
        <w:rPr>
          <w:rFonts w:cs="Times New Roman" w:ascii="Times New Roman" w:hAnsi="Times New Roman"/>
          <w:color w:val="220000"/>
        </w:rPr>
        <w:t xml:space="preserve"> </w:t>
      </w:r>
      <w:r>
        <w:rPr>
          <w:rFonts w:cs="Times New Roman" w:ascii="Times New Roman" w:hAnsi="Times New Roman"/>
          <w:color w:val="220000"/>
        </w:rPr>
        <w:t>jasno iskazivati stav i oblikovati temu iznoseći predodžbe, misli, znanja, asocijacije, stavove, prosudbe, iskustva i osjećaje</w:t>
      </w:r>
    </w:p>
    <w:p>
      <w:pPr>
        <w:pStyle w:val="ListParagraph"/>
        <w:numPr>
          <w:ilvl w:val="0"/>
          <w:numId w:val="0"/>
        </w:numPr>
        <w:spacing w:lineRule="auto" w:line="240" w:before="0" w:after="225"/>
        <w:ind w:left="720" w:hanging="0"/>
        <w:contextualSpacing/>
        <w:rPr>
          <w:rFonts w:ascii="Times New Roman" w:hAnsi="Times New Roman" w:cs="Times New Roman"/>
          <w:color w:val="220000"/>
        </w:rPr>
      </w:pPr>
      <w:r>
        <w:rPr>
          <w:rFonts w:cs="Times New Roman" w:ascii="Times New Roman" w:hAnsi="Times New Roman"/>
          <w:caps w:val="false"/>
          <w:smallCaps w:val="false"/>
          <w:color w:val="4D5156"/>
          <w:spacing w:val="0"/>
        </w:rPr>
        <w:t>–</w:t>
      </w:r>
      <w:r>
        <w:rPr>
          <w:rFonts w:cs="Times New Roman" w:ascii="Times New Roman" w:hAnsi="Times New Roman"/>
          <w:color w:val="220000"/>
        </w:rPr>
        <w:t xml:space="preserve">  </w:t>
      </w:r>
      <w:r>
        <w:rPr>
          <w:rFonts w:cs="Times New Roman" w:ascii="Times New Roman" w:hAnsi="Times New Roman"/>
          <w:color w:val="220000"/>
        </w:rPr>
        <w:t>određivati način pristupa temi i s tim uskladiti stilski izraz</w:t>
      </w:r>
    </w:p>
    <w:p>
      <w:pPr>
        <w:pStyle w:val="ListParagraph"/>
        <w:numPr>
          <w:ilvl w:val="0"/>
          <w:numId w:val="0"/>
        </w:numPr>
        <w:spacing w:lineRule="auto" w:line="240" w:before="0" w:after="225"/>
        <w:ind w:left="720" w:hanging="0"/>
        <w:contextualSpacing/>
        <w:rPr>
          <w:rFonts w:ascii="Times New Roman" w:hAnsi="Times New Roman" w:cs="Times New Roman"/>
          <w:color w:val="220000"/>
        </w:rPr>
      </w:pPr>
      <w:r>
        <w:rPr>
          <w:rFonts w:cs="Times New Roman" w:ascii="Times New Roman" w:hAnsi="Times New Roman"/>
          <w:caps w:val="false"/>
          <w:smallCaps w:val="false"/>
          <w:color w:val="4D5156"/>
          <w:spacing w:val="0"/>
        </w:rPr>
        <w:t>–</w:t>
      </w:r>
      <w:r>
        <w:rPr>
          <w:rFonts w:cs="Times New Roman" w:ascii="Times New Roman" w:hAnsi="Times New Roman"/>
          <w:color w:val="220000"/>
        </w:rPr>
        <w:t xml:space="preserve"> </w:t>
      </w:r>
      <w:r>
        <w:rPr>
          <w:rFonts w:cs="Times New Roman" w:ascii="Times New Roman" w:hAnsi="Times New Roman"/>
          <w:color w:val="220000"/>
        </w:rPr>
        <w:t>pisati tekst s prepoznatljivom komunikacijskom funkcijom u kojemu do izražaja dolaze svjesnost i proces razlaganja zamisli.</w:t>
      </w:r>
    </w:p>
    <w:p>
      <w:pPr>
        <w:pStyle w:val="ListParagraph"/>
        <w:spacing w:lineRule="auto" w:line="240" w:beforeAutospacing="1" w:after="225"/>
        <w:contextualSpacing/>
        <w:rPr>
          <w:rFonts w:ascii="Times New Roman" w:hAnsi="Times New Roman" w:cs="Times New Roman"/>
          <w:color w:val="220000"/>
        </w:rPr>
      </w:pPr>
      <w:r>
        <w:rPr>
          <w:rFonts w:cs="Times New Roman" w:ascii="Times New Roman" w:hAnsi="Times New Roman"/>
          <w:color w:val="220000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OPIS AKTIVNOSTI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Prije pisanja kratke priče pripremi temelje na kojima ćeš graditi priču.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700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Odaberi jednu karticu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MJESTO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700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Imenuj ulicu i grad (imena mogu biti stvarna ili nestvarna) u kojoj se nalazi kuća / zgrada / vila / koliba s kartice. Ime ulice i grada uporabit ćeš u drugoj rečenici svoje kratke priče.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700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Odredi koliko ljudi živi u kući (obitelj s jednim djetetom, s više djece, bračni par bez djece, udovac, mlada djevojka, mladić…) ili zgradi (odredi koliko stanova ima zgrada i tko živi u pojedinome stanu). Jedan od stanara možeš biti ti.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700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Imenuj svaku osobu (svakoga stanara), odredi im dob, spol, zanimanje, osobnost i karakter. </w:t>
      </w:r>
    </w:p>
    <w:p>
      <w:pPr>
        <w:pStyle w:val="ListParagraph"/>
        <w:tabs>
          <w:tab w:val="clear" w:pos="708"/>
          <w:tab w:val="left" w:pos="5700" w:leader="none"/>
        </w:tabs>
        <w:ind w:left="1146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700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Odaberi karticu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VRIJEME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Radnja tvoje kratke priče neka započne u vrijeme koje je navedeno na kartici.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700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Priču piši s gledišta jednoga stanara.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700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Kratku priču piši u prvoj ili trećoj osobi (prema vlastitome odabiru).</w:t>
      </w:r>
    </w:p>
    <w:p>
      <w:pPr>
        <w:pStyle w:val="ListParagraph"/>
        <w:tabs>
          <w:tab w:val="clear" w:pos="708"/>
          <w:tab w:val="left" w:pos="5700" w:leader="none"/>
        </w:tabs>
        <w:ind w:left="1146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700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Odaberi karticu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PREDMET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Predmet s kartice imat će ključnu ulogu u tvojoj kratkoj priči. </w:t>
      </w:r>
    </w:p>
    <w:p>
      <w:pPr>
        <w:pStyle w:val="ListParagrap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700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U priču umetni dijalog. Izvuci karticu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DIJALOG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te prema smjernicama s kartice napiši dijalog između likova (likovi mogu biti iz istoga kućanstva ili iz okolnih stanova ili kuća). Pišući dijalog, imaj na umu i karakterizaciju lika govorom. </w:t>
      </w:r>
    </w:p>
    <w:p>
      <w:pPr>
        <w:pStyle w:val="Normal"/>
        <w:tabs>
          <w:tab w:val="clear" w:pos="708"/>
          <w:tab w:val="left" w:pos="249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496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Napiši kratku priču tako da u njoj budu zastupljene sljedeće odrednice: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49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trodijelna struktura (uvod, razrada, završetak)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49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karakterizacija likova opisom, postupcima i dijalogom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49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smislene i povezane rečenice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49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pravopisna i gramatička točnost.</w:t>
      </w:r>
    </w:p>
    <w:p>
      <w:pPr>
        <w:pStyle w:val="ListParagraph"/>
        <w:tabs>
          <w:tab w:val="clear" w:pos="708"/>
          <w:tab w:val="left" w:pos="2496" w:leader="none"/>
        </w:tabs>
        <w:ind w:left="149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700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Nakon pisanja provjeri je li tvoja kratka priča cjelovita. Uz svaku tvrdnju stavi </w:t>
      </w:r>
      <w:r>
        <w:rPr>
          <w:rFonts w:eastAsia="Segoe UI Emoji" w:cs="Segoe UI Emoji" w:ascii="Segoe UI Emoji" w:hAnsi="Segoe UI Emoji"/>
        </w:rPr>
        <w:t>😊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ako si ostvario/ostvarila zadatak, a ako nisi, stavi </w:t>
      </w:r>
      <w:r>
        <w:rPr>
          <w:rFonts w:eastAsia="Segoe UI Emoji" w:cs="Segoe UI Emoji" w:ascii="Segoe UI Emoji" w:hAnsi="Segoe UI Emoji"/>
        </w:rPr>
        <w:t>☹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Ako ne možeš procijeniti kako si obavio/obavila posao, stavi </w:t>
      </w:r>
      <w:r>
        <w:rPr>
          <w:rFonts w:eastAsia="Wingdings" w:cs="Wingdings" w:ascii="Wingdings" w:hAnsi="Wingdings"/>
          <w:sz w:val="32"/>
          <w:szCs w:val="32"/>
          <w:shd w:fill="FFFFFF" w:val="clear"/>
        </w:rPr>
        <w:t></w:t>
      </w:r>
      <w:r>
        <w:rPr>
          <w:rFonts w:cs="Times New Roman" w:ascii="Times New Roman" w:hAnsi="Times New Roman"/>
          <w:b/>
          <w:bCs/>
          <w:sz w:val="32"/>
          <w:szCs w:val="32"/>
          <w:shd w:fill="FFFFFF" w:val="clear"/>
        </w:rPr>
        <w:t>.</w:t>
      </w:r>
    </w:p>
    <w:p>
      <w:pPr>
        <w:pStyle w:val="ListParagraph"/>
        <w:tabs>
          <w:tab w:val="clear" w:pos="708"/>
          <w:tab w:val="left" w:pos="5700" w:leader="none"/>
        </w:tabs>
        <w:ind w:left="786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tabs>
          <w:tab w:val="clear" w:pos="708"/>
          <w:tab w:val="left" w:pos="5700" w:leader="none"/>
        </w:tabs>
        <w:ind w:left="1080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Style w:val="Reetkatablice"/>
        <w:tblW w:w="9067" w:type="dxa"/>
        <w:jc w:val="left"/>
        <w:tblInd w:w="4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65"/>
        <w:gridCol w:w="701"/>
      </w:tblGrid>
      <w:tr>
        <w:trPr/>
        <w:tc>
          <w:tcPr>
            <w:tcW w:w="9066" w:type="dxa"/>
            <w:gridSpan w:val="2"/>
            <w:tcBorders/>
            <w:shd w:color="auto" w:fill="FFF2CC" w:themeFill="accent4" w:themeFillTint="33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5700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hr-HR" w:eastAsia="en-US" w:bidi="ar-SA"/>
              </w:rPr>
              <w:t>Pisanje kratke priče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5700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365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700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Napisao/napisala sam cjelovit tekst trodijelne strukture u kojemu su rečenice smislene i povezane.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5700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1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700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365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700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 xml:space="preserve">U mojemu su tekstu likovi detaljno opisani, zastupljena je govorna karakterizacija i karakterizacija lika postupkom.  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5700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1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700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365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700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 xml:space="preserve">Kratka priča sadrži tri dijaloga. 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5700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1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700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365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700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 xml:space="preserve">Kratka je priča napisana pravopisno i gramatički točno. 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5700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1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700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365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700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 xml:space="preserve">Držao/držala sam se svih zadanih smjernica. 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5700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1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700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5700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700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700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Prema potrebi doradi, skrati, dopuni ili jezično dotjeraj napisano.</w:t>
      </w:r>
    </w:p>
    <w:p>
      <w:pPr>
        <w:pStyle w:val="Normal"/>
        <w:tabs>
          <w:tab w:val="clear" w:pos="708"/>
          <w:tab w:val="left" w:pos="5700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700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700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700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700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700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700" w:leader="none"/>
        </w:tabs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egoe UI Emoji">
    <w:charset w:val="ee"/>
    <w:family w:val="roman"/>
    <w:pitch w:val="variable"/>
  </w:font>
  <w:font w:name="Wingdings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revisionView w:insDel="0" w:formatting="0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Stilnaslova6">
    <w:name w:val="Heading 6"/>
    <w:basedOn w:val="Normal"/>
    <w:link w:val="Naslov6Char"/>
    <w:uiPriority w:val="9"/>
    <w:qFormat/>
    <w:rsid w:val="00e20972"/>
    <w:pPr>
      <w:spacing w:lineRule="auto" w:line="240" w:beforeAutospacing="1" w:afterAutospacing="1"/>
      <w:outlineLvl w:val="5"/>
    </w:pPr>
    <w:rPr>
      <w:rFonts w:ascii="Times New Roman" w:hAnsi="Times New Roman" w:eastAsia="Times New Roman" w:cs="Times New Roman"/>
      <w:b/>
      <w:bCs/>
      <w:sz w:val="15"/>
      <w:szCs w:val="15"/>
      <w:lang w:eastAsia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basedOn w:val="DefaultParagraphFont"/>
    <w:uiPriority w:val="99"/>
    <w:unhideWhenUsed/>
    <w:rsid w:val="00277b58"/>
    <w:rPr>
      <w:color w:val="0000FF"/>
      <w:u w:val="single"/>
    </w:rPr>
  </w:style>
  <w:style w:type="character" w:styleId="Naslov6Char" w:customStyle="1">
    <w:name w:val="Naslov 6 Char"/>
    <w:basedOn w:val="DefaultParagraphFont"/>
    <w:link w:val="Naslov6"/>
    <w:uiPriority w:val="9"/>
    <w:qFormat/>
    <w:rsid w:val="00e20972"/>
    <w:rPr>
      <w:rFonts w:ascii="Times New Roman" w:hAnsi="Times New Roman" w:eastAsia="Times New Roman" w:cs="Times New Roman"/>
      <w:b/>
      <w:bCs/>
      <w:sz w:val="15"/>
      <w:szCs w:val="15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5090c"/>
    <w:rPr>
      <w:color w:val="605E5C"/>
      <w:shd w:fill="E1DFDD" w:val="clea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37e55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277b5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4608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LibreOffice/7.0.1.2$Windows_X86_64 LibreOffice_project/7cbcfc562f6eb6708b5ff7d7397325de9e764452</Application>
  <Pages>2</Pages>
  <Words>400</Words>
  <Characters>2239</Characters>
  <CharactersWithSpaces>2613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2021-05-29T20:20:00Z</dcterms:created>
  <dc:creator>Sanja Latin</dc:creator>
  <dc:description/>
  <dc:language>hr-HR</dc:language>
  <cp:lastModifiedBy/>
  <dcterms:modified xsi:type="dcterms:W3CDTF">2021-07-12T17:35:42Z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